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  <w:t xml:space="preserve">Администрация </w:t>
      </w:r>
      <w:r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  <w:lang w:val="ru-RU"/>
        </w:rPr>
        <w:t>Двуреченског</w:t>
      </w:r>
      <w:r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  <w:t xml:space="preserve">о сельсовета принимает заявки от организаций на присвоение статуса единой теплоснабжающей организации на территории </w:t>
      </w:r>
      <w:r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  <w:lang w:val="ru-RU"/>
        </w:rPr>
        <w:t>Двуреченского</w:t>
      </w:r>
      <w:r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  <w:t xml:space="preserve"> сельсовета.</w:t>
      </w:r>
    </w:p>
    <w:p>
      <w:pPr>
        <w:pStyle w:val="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22.02.2012 №154 «О требованиях к схемам теплоснабжения, порядку их разработки и утверждения», постановления Правительства Российской Федерации от 08.08.2012 №808 «Об организации теплоснабжения в Российской Федерации и о внесении изменений в некоторые акты Правительства Российской Федерации», а также в связи с лишением статуса единой теплоснабжающей организации  ООО «Ярлан».</w:t>
      </w:r>
    </w:p>
    <w:p>
      <w:pPr>
        <w:pStyle w:val="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Администрация </w:t>
      </w:r>
      <w:r>
        <w:rPr>
          <w:rFonts w:ascii="Montserrat" w:hAnsi="Montserrat"/>
          <w:color w:val="273350"/>
          <w:lang w:val="ru-RU"/>
        </w:rPr>
        <w:t>Двуреченского</w:t>
      </w:r>
      <w:r>
        <w:rPr>
          <w:rFonts w:ascii="Montserrat" w:hAnsi="Montserrat"/>
          <w:color w:val="273350"/>
        </w:rPr>
        <w:t xml:space="preserve"> сельсовета принимает заявки от организаций на присвоение статуса единой теплоснабжающей организации на территории </w:t>
      </w:r>
      <w:r>
        <w:rPr>
          <w:rFonts w:ascii="Montserrat" w:hAnsi="Montserrat"/>
          <w:color w:val="273350"/>
          <w:lang w:val="ru-RU"/>
        </w:rPr>
        <w:t>Двуреченского</w:t>
      </w:r>
      <w:r>
        <w:rPr>
          <w:rFonts w:ascii="Montserrat" w:hAnsi="Montserrat"/>
          <w:color w:val="273350"/>
        </w:rPr>
        <w:t xml:space="preserve"> сельсовета. Обязательным приложением к заявке является бухгалтерская отчетность, составленная на последнюю отчетную дату перед подачей заявки, с отметкой налогового органа о ее принятии или с квитанцией о приеме налоговой декларации (расчета) в электронном виде, подписанной электронной подписью уполномоченного лица соответствующего налогового органа.</w:t>
      </w:r>
    </w:p>
    <w:p>
      <w:pPr>
        <w:pStyle w:val="3"/>
        <w:shd w:val="clear" w:color="auto" w:fill="FFFFFF"/>
        <w:spacing w:before="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Заявки направлять по адресу 66397</w:t>
      </w:r>
      <w:r>
        <w:rPr>
          <w:rFonts w:hint="default" w:ascii="Montserrat" w:hAnsi="Montserrat"/>
          <w:color w:val="273350"/>
          <w:lang w:val="ru-RU"/>
        </w:rPr>
        <w:t>1</w:t>
      </w:r>
      <w:r>
        <w:rPr>
          <w:rFonts w:ascii="Montserrat" w:hAnsi="Montserrat"/>
          <w:color w:val="273350"/>
        </w:rPr>
        <w:t xml:space="preserve">, Красноярский край, Рыбинский район, с. </w:t>
      </w:r>
      <w:r>
        <w:rPr>
          <w:rFonts w:ascii="Montserrat" w:hAnsi="Montserrat"/>
          <w:color w:val="273350"/>
          <w:lang w:val="ru-RU"/>
        </w:rPr>
        <w:t>Двуречное</w:t>
      </w:r>
      <w:r>
        <w:rPr>
          <w:rFonts w:ascii="Montserrat" w:hAnsi="Montserrat"/>
          <w:color w:val="273350"/>
        </w:rPr>
        <w:t xml:space="preserve"> ул. </w:t>
      </w:r>
      <w:r>
        <w:rPr>
          <w:rFonts w:ascii="Montserrat" w:hAnsi="Montserrat"/>
          <w:color w:val="273350"/>
          <w:lang w:val="ru-RU"/>
        </w:rPr>
        <w:t>Садовая</w:t>
      </w:r>
      <w:r>
        <w:rPr>
          <w:rFonts w:ascii="Montserrat" w:hAnsi="Montserrat"/>
          <w:color w:val="273350"/>
        </w:rPr>
        <w:t xml:space="preserve"> зд. </w:t>
      </w:r>
      <w:r>
        <w:rPr>
          <w:rFonts w:hint="default" w:ascii="Montserrat" w:hAnsi="Montserrat"/>
          <w:color w:val="273350"/>
          <w:lang w:val="ru-RU"/>
        </w:rPr>
        <w:t>6</w:t>
      </w:r>
      <w:r>
        <w:rPr>
          <w:rFonts w:ascii="Montserrat" w:hAnsi="Montserrat"/>
          <w:color w:val="273350"/>
        </w:rPr>
        <w:t xml:space="preserve"> </w:t>
      </w:r>
    </w:p>
    <w:p>
      <w:pPr>
        <w:pStyle w:val="3"/>
        <w:shd w:val="clear" w:color="auto" w:fill="FFFFFF"/>
        <w:spacing w:before="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или на электронную почту </w:t>
      </w:r>
      <w:r>
        <w:rPr>
          <w:rFonts w:hint="default" w:ascii="Montserrat" w:hAnsi="Montserrat"/>
          <w:color w:val="273350"/>
          <w:lang w:val="en-US"/>
        </w:rPr>
        <w:t>dvurechnoe</w:t>
      </w:r>
      <w:r>
        <w:rPr>
          <w:rFonts w:ascii="Montserrat" w:hAnsi="Montserrat"/>
          <w:color w:val="273350"/>
        </w:rPr>
        <w:t>@</w:t>
      </w:r>
      <w:r>
        <w:rPr>
          <w:rFonts w:hint="default" w:ascii="Montserrat" w:hAnsi="Montserrat"/>
          <w:color w:val="273350"/>
          <w:lang w:val="en-US"/>
        </w:rPr>
        <w:t>yandex</w:t>
      </w:r>
      <w:r>
        <w:rPr>
          <w:rFonts w:ascii="Montserrat" w:hAnsi="Montserrat"/>
          <w:color w:val="273350"/>
        </w:rPr>
        <w:t>.</w:t>
      </w:r>
      <w:bookmarkStart w:id="0" w:name="_GoBack"/>
      <w:bookmarkEnd w:id="0"/>
      <w:r>
        <w:rPr>
          <w:rFonts w:ascii="Montserrat" w:hAnsi="Montserrat"/>
          <w:color w:val="273350"/>
        </w:rPr>
        <w:t>ru</w:t>
      </w:r>
      <w:r>
        <w:rPr>
          <w:rFonts w:ascii="Montserrat" w:hAnsi="Montserrat"/>
          <w:color w:val="273350"/>
        </w:rPr>
        <w:br w:type="textWrapping"/>
      </w:r>
      <w:r>
        <w:rPr>
          <w:rFonts w:ascii="Montserrat" w:hAnsi="Montserrat"/>
          <w:color w:val="273350"/>
        </w:rPr>
        <w:t> с 13  мая 2024 г. до 13 июня 2024 до 16.00 часов.</w:t>
      </w: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Montserra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0F3"/>
    <w:rsid w:val="00453B16"/>
    <w:rsid w:val="009F3572"/>
    <w:rsid w:val="00B850F3"/>
    <w:rsid w:val="00FB4392"/>
    <w:rsid w:val="00FE2AB0"/>
    <w:rsid w:val="2975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6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">
    <w:name w:val="Заголовок 2 Знак"/>
    <w:basedOn w:val="4"/>
    <w:link w:val="2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214</Words>
  <Characters>1224</Characters>
  <Lines>10</Lines>
  <Paragraphs>2</Paragraphs>
  <TotalTime>3</TotalTime>
  <ScaleCrop>false</ScaleCrop>
  <LinksUpToDate>false</LinksUpToDate>
  <CharactersWithSpaces>1436</CharactersWithSpaces>
  <Application>WPS Office_11.2.0.9107_F1E327BC-269C-435d-A152-05C5408002CA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2024-05-14T03:29:00Z</dcterms:created>
  <dc:creator>Пользователь</dc:creator>
  <cp:lastModifiedBy>User</cp:lastModifiedBy>
  <dcterms:modified xsi:type="dcterms:W3CDTF">2024-05-15T01:55:04Z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1049-11.2.0.9107</vt:lpwstr>
  </property>
</Properties>
</file>